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16B" w:rsidRDefault="009017F1" w:rsidP="00A6566F">
      <w:pPr>
        <w:pStyle w:val="1"/>
        <w:tabs>
          <w:tab w:val="left" w:pos="142"/>
          <w:tab w:val="left" w:pos="4752"/>
        </w:tabs>
        <w:ind w:left="431" w:hanging="431"/>
        <w:rPr>
          <w:sz w:val="36"/>
        </w:rPr>
      </w:pPr>
      <w:r>
        <w:rPr>
          <w:noProof/>
          <w:lang w:eastAsia="ru-RU"/>
        </w:rPr>
        <w:drawing>
          <wp:inline distT="0" distB="0" distL="0" distR="0">
            <wp:extent cx="5905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16B" w:rsidRDefault="00A2316B">
      <w:pPr>
        <w:pStyle w:val="13"/>
        <w:rPr>
          <w:sz w:val="36"/>
        </w:rPr>
      </w:pPr>
      <w:r>
        <w:rPr>
          <w:sz w:val="36"/>
        </w:rPr>
        <w:t xml:space="preserve">Администрация </w:t>
      </w:r>
      <w:r w:rsidR="00AC5658">
        <w:rPr>
          <w:sz w:val="36"/>
        </w:rPr>
        <w:t>муниципального</w:t>
      </w:r>
      <w:r>
        <w:rPr>
          <w:sz w:val="36"/>
        </w:rPr>
        <w:t xml:space="preserve"> округа Сокольский</w:t>
      </w:r>
    </w:p>
    <w:p w:rsidR="00A2316B" w:rsidRDefault="00A2316B">
      <w:pPr>
        <w:jc w:val="center"/>
        <w:rPr>
          <w:sz w:val="48"/>
        </w:rPr>
      </w:pPr>
      <w:r>
        <w:rPr>
          <w:b/>
          <w:sz w:val="36"/>
        </w:rPr>
        <w:t>Нижегородской области</w:t>
      </w:r>
    </w:p>
    <w:p w:rsidR="00A2316B" w:rsidRDefault="00A2316B" w:rsidP="00A6566F">
      <w:pPr>
        <w:pStyle w:val="1"/>
        <w:spacing w:before="180"/>
        <w:ind w:left="431" w:hanging="431"/>
        <w:rPr>
          <w:sz w:val="24"/>
          <w:szCs w:val="24"/>
        </w:rPr>
      </w:pPr>
      <w:r>
        <w:rPr>
          <w:sz w:val="48"/>
        </w:rPr>
        <w:t>РАСПОРЯЖЕНИЕ</w:t>
      </w:r>
    </w:p>
    <w:p w:rsidR="00A2316B" w:rsidRDefault="00A2316B">
      <w:pPr>
        <w:rPr>
          <w:sz w:val="24"/>
          <w:szCs w:val="24"/>
        </w:rPr>
      </w:pPr>
    </w:p>
    <w:tbl>
      <w:tblPr>
        <w:tblW w:w="9889" w:type="dxa"/>
        <w:tblLayout w:type="fixed"/>
        <w:tblLook w:val="0000"/>
      </w:tblPr>
      <w:tblGrid>
        <w:gridCol w:w="5147"/>
        <w:gridCol w:w="4742"/>
      </w:tblGrid>
      <w:tr w:rsidR="00A2316B" w:rsidTr="00A6566F">
        <w:tc>
          <w:tcPr>
            <w:tcW w:w="5147" w:type="dxa"/>
            <w:shd w:val="clear" w:color="auto" w:fill="auto"/>
          </w:tcPr>
          <w:p w:rsidR="00A2316B" w:rsidRDefault="00A6566F" w:rsidP="00B16CC8">
            <w:pPr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о</w:t>
            </w:r>
            <w:r w:rsidR="00A2316B">
              <w:rPr>
                <w:b/>
                <w:sz w:val="32"/>
              </w:rPr>
              <w:t>т</w:t>
            </w:r>
            <w:r>
              <w:rPr>
                <w:b/>
                <w:sz w:val="32"/>
              </w:rPr>
              <w:t xml:space="preserve"> </w:t>
            </w:r>
            <w:r w:rsidR="00B16CC8">
              <w:rPr>
                <w:b/>
                <w:sz w:val="32"/>
                <w:u w:val="single"/>
              </w:rPr>
              <w:t>22</w:t>
            </w:r>
            <w:r w:rsidR="00AC5658" w:rsidRPr="00A6566F">
              <w:rPr>
                <w:b/>
                <w:sz w:val="32"/>
                <w:u w:val="single"/>
              </w:rPr>
              <w:t xml:space="preserve"> </w:t>
            </w:r>
            <w:r w:rsidR="00B8200C">
              <w:rPr>
                <w:b/>
                <w:sz w:val="32"/>
                <w:u w:val="single"/>
              </w:rPr>
              <w:t>декабря</w:t>
            </w:r>
            <w:r w:rsidR="00A2316B">
              <w:rPr>
                <w:b/>
                <w:sz w:val="32"/>
                <w:u w:val="single"/>
              </w:rPr>
              <w:t xml:space="preserve"> 202</w:t>
            </w:r>
            <w:r w:rsidR="00AC5658">
              <w:rPr>
                <w:b/>
                <w:sz w:val="32"/>
                <w:u w:val="single"/>
              </w:rPr>
              <w:t>5</w:t>
            </w:r>
            <w:r w:rsidR="00A2316B">
              <w:rPr>
                <w:b/>
                <w:sz w:val="32"/>
                <w:u w:val="single"/>
              </w:rPr>
              <w:t xml:space="preserve"> года</w:t>
            </w:r>
          </w:p>
        </w:tc>
        <w:tc>
          <w:tcPr>
            <w:tcW w:w="4742" w:type="dxa"/>
            <w:shd w:val="clear" w:color="auto" w:fill="auto"/>
          </w:tcPr>
          <w:p w:rsidR="00A2316B" w:rsidRDefault="00A2316B" w:rsidP="00B16CC8">
            <w:pPr>
              <w:tabs>
                <w:tab w:val="left" w:pos="4510"/>
              </w:tabs>
              <w:jc w:val="right"/>
            </w:pPr>
            <w:r>
              <w:rPr>
                <w:b/>
                <w:sz w:val="32"/>
              </w:rPr>
              <w:t xml:space="preserve">№ </w:t>
            </w:r>
            <w:r w:rsidR="00B16CC8">
              <w:rPr>
                <w:b/>
                <w:sz w:val="32"/>
                <w:u w:val="single"/>
              </w:rPr>
              <w:t>80</w:t>
            </w:r>
            <w:r w:rsidR="00A6566F" w:rsidRPr="00A6566F">
              <w:rPr>
                <w:b/>
                <w:sz w:val="32"/>
                <w:u w:val="single"/>
              </w:rPr>
              <w:t>8</w:t>
            </w:r>
          </w:p>
        </w:tc>
      </w:tr>
    </w:tbl>
    <w:p w:rsidR="00A2316B" w:rsidRDefault="00A2316B">
      <w:pPr>
        <w:jc w:val="both"/>
        <w:rPr>
          <w:sz w:val="18"/>
          <w:szCs w:val="18"/>
        </w:rPr>
      </w:pPr>
    </w:p>
    <w:p w:rsidR="00A2316B" w:rsidRDefault="00A2316B">
      <w:pPr>
        <w:jc w:val="both"/>
        <w:rPr>
          <w:sz w:val="18"/>
          <w:szCs w:val="18"/>
        </w:rPr>
      </w:pPr>
    </w:p>
    <w:tbl>
      <w:tblPr>
        <w:tblW w:w="0" w:type="auto"/>
        <w:tblLayout w:type="fixed"/>
        <w:tblLook w:val="0000"/>
      </w:tblPr>
      <w:tblGrid>
        <w:gridCol w:w="5147"/>
        <w:gridCol w:w="4680"/>
      </w:tblGrid>
      <w:tr w:rsidR="00A2316B">
        <w:tc>
          <w:tcPr>
            <w:tcW w:w="5147" w:type="dxa"/>
            <w:shd w:val="clear" w:color="auto" w:fill="auto"/>
          </w:tcPr>
          <w:p w:rsidR="00A2316B" w:rsidRDefault="00B16CC8" w:rsidP="00617914">
            <w:pPr>
              <w:tabs>
                <w:tab w:val="left" w:pos="4569"/>
              </w:tabs>
              <w:ind w:right="207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необходимости регулярного информирования администрации муниципального округа Сокольский Нижегородской области о случаях конфликтов интересов возникших в подведомственных учреждениях</w:t>
            </w:r>
          </w:p>
        </w:tc>
        <w:tc>
          <w:tcPr>
            <w:tcW w:w="4680" w:type="dxa"/>
            <w:shd w:val="clear" w:color="auto" w:fill="auto"/>
          </w:tcPr>
          <w:p w:rsidR="00A2316B" w:rsidRDefault="00A2316B">
            <w:pPr>
              <w:jc w:val="both"/>
              <w:rPr>
                <w:sz w:val="28"/>
                <w:szCs w:val="28"/>
              </w:rPr>
            </w:pPr>
          </w:p>
        </w:tc>
      </w:tr>
    </w:tbl>
    <w:p w:rsidR="00A2316B" w:rsidRDefault="00A2316B">
      <w:pPr>
        <w:jc w:val="both"/>
        <w:rPr>
          <w:sz w:val="28"/>
          <w:szCs w:val="28"/>
        </w:rPr>
      </w:pPr>
    </w:p>
    <w:p w:rsidR="00A2316B" w:rsidRDefault="00A2316B">
      <w:pPr>
        <w:pStyle w:val="31"/>
        <w:jc w:val="both"/>
        <w:rPr>
          <w:szCs w:val="28"/>
        </w:rPr>
      </w:pPr>
    </w:p>
    <w:p w:rsidR="00A2316B" w:rsidRDefault="00A2316B">
      <w:pPr>
        <w:pStyle w:val="31"/>
        <w:jc w:val="both"/>
        <w:rPr>
          <w:szCs w:val="28"/>
        </w:rPr>
      </w:pPr>
    </w:p>
    <w:p w:rsidR="00A2316B" w:rsidRDefault="00A2316B" w:rsidP="001F1ED2">
      <w:pPr>
        <w:pStyle w:val="31"/>
        <w:spacing w:line="360" w:lineRule="auto"/>
        <w:ind w:firstLine="709"/>
        <w:jc w:val="both"/>
        <w:rPr>
          <w:spacing w:val="1"/>
          <w:szCs w:val="28"/>
        </w:rPr>
      </w:pPr>
      <w:proofErr w:type="gramStart"/>
      <w:r>
        <w:t xml:space="preserve">В </w:t>
      </w:r>
      <w:r w:rsidR="00FE398D">
        <w:t xml:space="preserve">целях реализации мер по </w:t>
      </w:r>
      <w:r w:rsidR="00FE398D" w:rsidRPr="0062596B">
        <w:rPr>
          <w:spacing w:val="1"/>
          <w:szCs w:val="28"/>
        </w:rPr>
        <w:t xml:space="preserve">профилактике коррупционных правонарушений, в том числе направленных на своевременное реагирование на факты возникновения личной заинтересованности у работников муниципальных учреждений, подведомственных администрации муниципального округа </w:t>
      </w:r>
      <w:r w:rsidR="00FE398D">
        <w:rPr>
          <w:spacing w:val="1"/>
          <w:szCs w:val="28"/>
        </w:rPr>
        <w:t xml:space="preserve">Сокольский </w:t>
      </w:r>
      <w:r w:rsidR="00FE398D" w:rsidRPr="0062596B">
        <w:rPr>
          <w:spacing w:val="1"/>
          <w:szCs w:val="28"/>
        </w:rPr>
        <w:t xml:space="preserve">Нижегородской области </w:t>
      </w:r>
      <w:r w:rsidR="00FE398D">
        <w:rPr>
          <w:spacing w:val="1"/>
          <w:szCs w:val="28"/>
        </w:rPr>
        <w:t xml:space="preserve">и ее </w:t>
      </w:r>
      <w:r w:rsidR="00FE398D" w:rsidRPr="0062596B">
        <w:rPr>
          <w:spacing w:val="1"/>
          <w:szCs w:val="28"/>
        </w:rPr>
        <w:t>структурным подразделениям, в случае работы в данном учреждении их родственников (свойственников), а также осуществления ими предпринимательской деятельности или участия в управлении организациями, осуществляющими свою деятельность в одной</w:t>
      </w:r>
      <w:proofErr w:type="gramEnd"/>
      <w:r w:rsidR="00FE398D" w:rsidRPr="0062596B">
        <w:rPr>
          <w:spacing w:val="1"/>
          <w:szCs w:val="28"/>
        </w:rPr>
        <w:t xml:space="preserve"> сфере с организацией, в которую указанный работник трудоустроен</w:t>
      </w:r>
      <w:r w:rsidR="00FE398D">
        <w:rPr>
          <w:spacing w:val="1"/>
          <w:szCs w:val="28"/>
        </w:rPr>
        <w:t>:</w:t>
      </w:r>
    </w:p>
    <w:p w:rsidR="00FE398D" w:rsidRDefault="00FE398D" w:rsidP="001F1ED2">
      <w:pPr>
        <w:pStyle w:val="31"/>
        <w:spacing w:line="360" w:lineRule="auto"/>
        <w:ind w:firstLine="709"/>
        <w:jc w:val="both"/>
        <w:rPr>
          <w:spacing w:val="1"/>
          <w:szCs w:val="28"/>
        </w:rPr>
      </w:pPr>
      <w:r>
        <w:rPr>
          <w:spacing w:val="1"/>
          <w:szCs w:val="28"/>
        </w:rPr>
        <w:t xml:space="preserve">1. Руководителям муниципальных учреждений </w:t>
      </w:r>
      <w:r w:rsidRPr="0062596B">
        <w:rPr>
          <w:spacing w:val="1"/>
          <w:szCs w:val="28"/>
        </w:rPr>
        <w:t>информировать администраци</w:t>
      </w:r>
      <w:r>
        <w:rPr>
          <w:spacing w:val="1"/>
          <w:szCs w:val="28"/>
        </w:rPr>
        <w:t>ю</w:t>
      </w:r>
      <w:r w:rsidRPr="0062596B">
        <w:rPr>
          <w:spacing w:val="1"/>
          <w:szCs w:val="28"/>
        </w:rPr>
        <w:t xml:space="preserve"> муниципального округа </w:t>
      </w:r>
      <w:r>
        <w:rPr>
          <w:spacing w:val="1"/>
          <w:szCs w:val="28"/>
        </w:rPr>
        <w:t xml:space="preserve">Сокольский </w:t>
      </w:r>
      <w:r w:rsidRPr="0062596B">
        <w:rPr>
          <w:spacing w:val="1"/>
          <w:szCs w:val="28"/>
        </w:rPr>
        <w:t xml:space="preserve">Нижегородской области о случаях конфликтов интересов, возникших в </w:t>
      </w:r>
      <w:r>
        <w:rPr>
          <w:spacing w:val="1"/>
          <w:szCs w:val="28"/>
        </w:rPr>
        <w:t>их</w:t>
      </w:r>
      <w:r w:rsidRPr="0062596B">
        <w:rPr>
          <w:spacing w:val="1"/>
          <w:szCs w:val="28"/>
        </w:rPr>
        <w:t xml:space="preserve"> учреждениях, и о принятых мерах по их урегулированию</w:t>
      </w:r>
      <w:r>
        <w:rPr>
          <w:spacing w:val="1"/>
          <w:szCs w:val="28"/>
        </w:rPr>
        <w:t>.</w:t>
      </w:r>
    </w:p>
    <w:p w:rsidR="00FE398D" w:rsidRDefault="00FE398D" w:rsidP="001F1ED2">
      <w:pPr>
        <w:pStyle w:val="31"/>
        <w:spacing w:line="360" w:lineRule="auto"/>
        <w:ind w:firstLine="709"/>
        <w:jc w:val="both"/>
        <w:rPr>
          <w:spacing w:val="1"/>
          <w:szCs w:val="28"/>
        </w:rPr>
      </w:pPr>
      <w:r>
        <w:rPr>
          <w:szCs w:val="28"/>
        </w:rPr>
        <w:t xml:space="preserve">2. </w:t>
      </w:r>
      <w:r w:rsidRPr="0062596B">
        <w:rPr>
          <w:spacing w:val="1"/>
          <w:szCs w:val="28"/>
        </w:rPr>
        <w:t>Установить срок информирования – ежегодно до 15 апреля и до 15 ноября.</w:t>
      </w:r>
    </w:p>
    <w:p w:rsidR="00FE398D" w:rsidRDefault="00FE398D" w:rsidP="001F1ED2">
      <w:pPr>
        <w:pStyle w:val="31"/>
        <w:spacing w:line="360" w:lineRule="auto"/>
        <w:ind w:firstLine="709"/>
        <w:jc w:val="both"/>
        <w:rPr>
          <w:szCs w:val="28"/>
        </w:rPr>
      </w:pPr>
      <w:r>
        <w:rPr>
          <w:spacing w:val="1"/>
          <w:szCs w:val="28"/>
        </w:rPr>
        <w:lastRenderedPageBreak/>
        <w:t xml:space="preserve">3. </w:t>
      </w:r>
      <w:proofErr w:type="gramStart"/>
      <w:r w:rsidRPr="0062596B">
        <w:rPr>
          <w:spacing w:val="1"/>
          <w:szCs w:val="28"/>
        </w:rPr>
        <w:t>Контроль за</w:t>
      </w:r>
      <w:proofErr w:type="gramEnd"/>
      <w:r w:rsidRPr="0062596B">
        <w:rPr>
          <w:spacing w:val="1"/>
          <w:szCs w:val="28"/>
        </w:rPr>
        <w:t xml:space="preserve"> исполнением настоящего распоряжения </w:t>
      </w:r>
      <w:r>
        <w:rPr>
          <w:spacing w:val="1"/>
          <w:szCs w:val="28"/>
        </w:rPr>
        <w:t xml:space="preserve">возложить на муниципального служащего </w:t>
      </w:r>
      <w:proofErr w:type="spellStart"/>
      <w:r>
        <w:rPr>
          <w:spacing w:val="1"/>
          <w:szCs w:val="28"/>
        </w:rPr>
        <w:t>Гульневу</w:t>
      </w:r>
      <w:proofErr w:type="spellEnd"/>
      <w:r>
        <w:rPr>
          <w:spacing w:val="1"/>
          <w:szCs w:val="28"/>
        </w:rPr>
        <w:t xml:space="preserve"> В.Г. управляющего делами администрации муниципального округа Сокольский Нижегородской области</w:t>
      </w:r>
      <w:r w:rsidRPr="0062596B">
        <w:rPr>
          <w:spacing w:val="1"/>
          <w:szCs w:val="28"/>
        </w:rPr>
        <w:t>.</w:t>
      </w:r>
    </w:p>
    <w:p w:rsidR="00A2316B" w:rsidRDefault="00A2316B">
      <w:pPr>
        <w:ind w:firstLine="703"/>
        <w:jc w:val="both"/>
        <w:rPr>
          <w:sz w:val="28"/>
          <w:szCs w:val="28"/>
        </w:rPr>
      </w:pPr>
    </w:p>
    <w:p w:rsidR="00A2316B" w:rsidRDefault="00A2316B">
      <w:pPr>
        <w:pStyle w:val="31"/>
        <w:ind w:firstLine="703"/>
        <w:jc w:val="both"/>
        <w:rPr>
          <w:szCs w:val="28"/>
        </w:rPr>
      </w:pPr>
    </w:p>
    <w:p w:rsidR="00A2316B" w:rsidRDefault="00A2316B">
      <w:pPr>
        <w:pStyle w:val="31"/>
        <w:ind w:firstLine="703"/>
        <w:jc w:val="both"/>
        <w:rPr>
          <w:szCs w:val="28"/>
        </w:rPr>
      </w:pPr>
    </w:p>
    <w:tbl>
      <w:tblPr>
        <w:tblW w:w="0" w:type="auto"/>
        <w:tblLayout w:type="fixed"/>
        <w:tblLook w:val="0000"/>
      </w:tblPr>
      <w:tblGrid>
        <w:gridCol w:w="5209"/>
        <w:gridCol w:w="4541"/>
      </w:tblGrid>
      <w:tr w:rsidR="00A2316B">
        <w:trPr>
          <w:trHeight w:val="281"/>
        </w:trPr>
        <w:tc>
          <w:tcPr>
            <w:tcW w:w="5209" w:type="dxa"/>
            <w:shd w:val="clear" w:color="auto" w:fill="auto"/>
          </w:tcPr>
          <w:p w:rsidR="00A2316B" w:rsidRDefault="00313717" w:rsidP="00313717">
            <w:pPr>
              <w:tabs>
                <w:tab w:val="left" w:pos="993"/>
              </w:tabs>
              <w:ind w:right="-62"/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A2316B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="00A2316B">
              <w:rPr>
                <w:sz w:val="28"/>
              </w:rPr>
              <w:t xml:space="preserve"> местного самоуправления</w:t>
            </w:r>
          </w:p>
        </w:tc>
        <w:tc>
          <w:tcPr>
            <w:tcW w:w="4541" w:type="dxa"/>
            <w:shd w:val="clear" w:color="auto" w:fill="auto"/>
          </w:tcPr>
          <w:p w:rsidR="00A2316B" w:rsidRDefault="00313717" w:rsidP="00A6566F">
            <w:pPr>
              <w:tabs>
                <w:tab w:val="left" w:pos="993"/>
              </w:tabs>
              <w:ind w:left="420" w:right="-105"/>
              <w:jc w:val="right"/>
            </w:pPr>
            <w:r>
              <w:rPr>
                <w:sz w:val="28"/>
              </w:rPr>
              <w:t>А.М.Созонов</w:t>
            </w:r>
          </w:p>
        </w:tc>
      </w:tr>
    </w:tbl>
    <w:p w:rsidR="00A2316B" w:rsidRDefault="00A2316B">
      <w:pPr>
        <w:pStyle w:val="31"/>
        <w:jc w:val="both"/>
        <w:rPr>
          <w:sz w:val="22"/>
        </w:rPr>
      </w:pPr>
    </w:p>
    <w:p w:rsidR="00A2316B" w:rsidRDefault="00A2316B">
      <w:pPr>
        <w:pStyle w:val="31"/>
        <w:jc w:val="both"/>
        <w:rPr>
          <w:sz w:val="22"/>
        </w:rPr>
      </w:pPr>
    </w:p>
    <w:p w:rsidR="00A2316B" w:rsidRDefault="00A2316B">
      <w:pPr>
        <w:pStyle w:val="31"/>
        <w:jc w:val="both"/>
        <w:rPr>
          <w:sz w:val="22"/>
        </w:rPr>
      </w:pPr>
    </w:p>
    <w:p w:rsidR="00A2316B" w:rsidRDefault="00A2316B">
      <w:pPr>
        <w:pStyle w:val="31"/>
        <w:jc w:val="both"/>
        <w:rPr>
          <w:sz w:val="22"/>
        </w:rPr>
      </w:pPr>
    </w:p>
    <w:p w:rsidR="00A2316B" w:rsidRDefault="00A2316B">
      <w:pPr>
        <w:pStyle w:val="31"/>
        <w:jc w:val="both"/>
        <w:rPr>
          <w:sz w:val="22"/>
        </w:rPr>
      </w:pPr>
    </w:p>
    <w:p w:rsidR="00A2316B" w:rsidRDefault="00A2316B">
      <w:pPr>
        <w:pStyle w:val="31"/>
        <w:jc w:val="both"/>
        <w:rPr>
          <w:sz w:val="22"/>
        </w:rPr>
      </w:pPr>
    </w:p>
    <w:p w:rsidR="00A2316B" w:rsidRDefault="00A2316B">
      <w:pPr>
        <w:pStyle w:val="31"/>
        <w:jc w:val="both"/>
        <w:rPr>
          <w:sz w:val="22"/>
        </w:rPr>
      </w:pPr>
    </w:p>
    <w:p w:rsidR="00A2316B" w:rsidRDefault="00A2316B">
      <w:pPr>
        <w:pStyle w:val="31"/>
        <w:jc w:val="both"/>
        <w:rPr>
          <w:sz w:val="22"/>
        </w:rPr>
      </w:pPr>
    </w:p>
    <w:p w:rsidR="00A2316B" w:rsidRDefault="00A2316B">
      <w:pPr>
        <w:pStyle w:val="31"/>
        <w:jc w:val="both"/>
        <w:rPr>
          <w:sz w:val="22"/>
        </w:rPr>
      </w:pPr>
    </w:p>
    <w:p w:rsidR="00A2316B" w:rsidRDefault="00A2316B">
      <w:pPr>
        <w:pStyle w:val="31"/>
        <w:jc w:val="both"/>
        <w:rPr>
          <w:sz w:val="22"/>
        </w:rPr>
      </w:pPr>
    </w:p>
    <w:p w:rsidR="00A2316B" w:rsidRDefault="00A2316B">
      <w:pPr>
        <w:pStyle w:val="31"/>
        <w:jc w:val="both"/>
        <w:rPr>
          <w:sz w:val="22"/>
        </w:rPr>
      </w:pPr>
    </w:p>
    <w:p w:rsidR="00A2316B" w:rsidRDefault="00A2316B"/>
    <w:p w:rsidR="00A2316B" w:rsidRDefault="00A2316B"/>
    <w:p w:rsidR="00A2316B" w:rsidRDefault="00A2316B"/>
    <w:p w:rsidR="00A2316B" w:rsidRDefault="00A2316B"/>
    <w:p w:rsidR="00A2316B" w:rsidRDefault="00A2316B"/>
    <w:p w:rsidR="00A2316B" w:rsidRDefault="00A2316B"/>
    <w:p w:rsidR="00A2316B" w:rsidRDefault="00A2316B"/>
    <w:p w:rsidR="00A2316B" w:rsidRDefault="00A2316B"/>
    <w:p w:rsidR="00A2316B" w:rsidRDefault="00A2316B"/>
    <w:p w:rsidR="00A2316B" w:rsidRDefault="00A2316B"/>
    <w:p w:rsidR="00A2316B" w:rsidRDefault="00A2316B"/>
    <w:p w:rsidR="00A2316B" w:rsidRDefault="00A2316B"/>
    <w:p w:rsidR="00A2316B" w:rsidRDefault="00A2316B"/>
    <w:p w:rsidR="00A2316B" w:rsidRDefault="00A2316B"/>
    <w:p w:rsidR="00A2316B" w:rsidRDefault="00A2316B"/>
    <w:p w:rsidR="00A2316B" w:rsidRDefault="00A2316B"/>
    <w:p w:rsidR="00A2316B" w:rsidRDefault="00A2316B"/>
    <w:p w:rsidR="00A2316B" w:rsidRDefault="00A2316B"/>
    <w:p w:rsidR="00A2316B" w:rsidRDefault="00A2316B"/>
    <w:p w:rsidR="00A2316B" w:rsidRDefault="00A2316B"/>
    <w:p w:rsidR="00A2316B" w:rsidRDefault="00A2316B"/>
    <w:p w:rsidR="00A2316B" w:rsidRDefault="00A2316B"/>
    <w:p w:rsidR="00A2316B" w:rsidRDefault="00A2316B"/>
    <w:p w:rsidR="00A2316B" w:rsidRDefault="00A2316B"/>
    <w:p w:rsidR="00A2316B" w:rsidRDefault="00A2316B"/>
    <w:p w:rsidR="00A2316B" w:rsidRDefault="00A2316B"/>
    <w:p w:rsidR="00A2316B" w:rsidRDefault="00A2316B"/>
    <w:p w:rsidR="00A2316B" w:rsidRDefault="00A2316B"/>
    <w:p w:rsidR="00A2316B" w:rsidRDefault="00A2316B"/>
    <w:p w:rsidR="00A2316B" w:rsidRDefault="00A2316B"/>
    <w:p w:rsidR="00A2316B" w:rsidRDefault="00A2316B"/>
    <w:p w:rsidR="00A2316B" w:rsidRDefault="00A2316B"/>
    <w:p w:rsidR="00A2316B" w:rsidRDefault="00A2316B"/>
    <w:p w:rsidR="00A2316B" w:rsidRDefault="00A2316B"/>
    <w:p w:rsidR="00A2316B" w:rsidRDefault="00A2316B"/>
    <w:p w:rsidR="00A2316B" w:rsidRDefault="00A2316B"/>
    <w:p w:rsidR="00A2316B" w:rsidRDefault="00A2316B"/>
    <w:p w:rsidR="00A2316B" w:rsidRDefault="00A2316B"/>
    <w:p w:rsidR="00A2316B" w:rsidRPr="006900DA" w:rsidRDefault="00A2316B" w:rsidP="006900DA">
      <w:pPr>
        <w:jc w:val="both"/>
        <w:rPr>
          <w:lang w:val="en-US"/>
        </w:rPr>
      </w:pPr>
    </w:p>
    <w:sectPr w:rsidR="00A2316B" w:rsidRPr="006900DA" w:rsidSect="00D76537">
      <w:pgSz w:w="11906" w:h="16838"/>
      <w:pgMar w:top="1134" w:right="567" w:bottom="1134" w:left="1701" w:header="720" w:footer="720" w:gutter="0"/>
      <w:cols w:space="72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76537"/>
    <w:rsid w:val="00065B6F"/>
    <w:rsid w:val="001F1ED2"/>
    <w:rsid w:val="00297DA9"/>
    <w:rsid w:val="00313717"/>
    <w:rsid w:val="0032276D"/>
    <w:rsid w:val="003A0C72"/>
    <w:rsid w:val="003C09C7"/>
    <w:rsid w:val="00495047"/>
    <w:rsid w:val="00617914"/>
    <w:rsid w:val="006301DA"/>
    <w:rsid w:val="006900DA"/>
    <w:rsid w:val="007072DF"/>
    <w:rsid w:val="007D5ACF"/>
    <w:rsid w:val="008164FA"/>
    <w:rsid w:val="009017F1"/>
    <w:rsid w:val="00985004"/>
    <w:rsid w:val="00A2316B"/>
    <w:rsid w:val="00A6566F"/>
    <w:rsid w:val="00AB0047"/>
    <w:rsid w:val="00AC5658"/>
    <w:rsid w:val="00B16CC8"/>
    <w:rsid w:val="00B8200C"/>
    <w:rsid w:val="00BD10BC"/>
    <w:rsid w:val="00C90C2A"/>
    <w:rsid w:val="00CC216E"/>
    <w:rsid w:val="00D75A73"/>
    <w:rsid w:val="00D76537"/>
    <w:rsid w:val="00E248FC"/>
    <w:rsid w:val="00E43A66"/>
    <w:rsid w:val="00F57F24"/>
    <w:rsid w:val="00F85A2A"/>
    <w:rsid w:val="00FE3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C2A"/>
    <w:pPr>
      <w:suppressAutoHyphens/>
    </w:pPr>
    <w:rPr>
      <w:lang w:eastAsia="ar-SA"/>
    </w:rPr>
  </w:style>
  <w:style w:type="paragraph" w:styleId="1">
    <w:name w:val="heading 1"/>
    <w:basedOn w:val="a"/>
    <w:next w:val="a0"/>
    <w:qFormat/>
    <w:rsid w:val="00C90C2A"/>
    <w:pPr>
      <w:keepNext/>
      <w:tabs>
        <w:tab w:val="num" w:pos="432"/>
      </w:tabs>
      <w:ind w:left="432" w:hanging="432"/>
      <w:jc w:val="center"/>
      <w:outlineLvl w:val="0"/>
    </w:pPr>
    <w:rPr>
      <w:b/>
      <w:sz w:val="4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C90C2A"/>
  </w:style>
  <w:style w:type="character" w:customStyle="1" w:styleId="a4">
    <w:name w:val="Текст выноски Знак"/>
    <w:basedOn w:val="10"/>
    <w:rsid w:val="00C90C2A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0"/>
    <w:rsid w:val="00C90C2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C90C2A"/>
    <w:pPr>
      <w:spacing w:after="120"/>
    </w:pPr>
  </w:style>
  <w:style w:type="paragraph" w:styleId="a6">
    <w:name w:val="List"/>
    <w:basedOn w:val="a0"/>
    <w:rsid w:val="00C90C2A"/>
    <w:rPr>
      <w:rFonts w:cs="Mangal"/>
    </w:rPr>
  </w:style>
  <w:style w:type="paragraph" w:customStyle="1" w:styleId="11">
    <w:name w:val="Название1"/>
    <w:basedOn w:val="a"/>
    <w:rsid w:val="00C90C2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C90C2A"/>
    <w:pPr>
      <w:suppressLineNumbers/>
    </w:pPr>
    <w:rPr>
      <w:rFonts w:cs="Mangal"/>
    </w:rPr>
  </w:style>
  <w:style w:type="paragraph" w:customStyle="1" w:styleId="31">
    <w:name w:val="Основной текст 31"/>
    <w:basedOn w:val="a"/>
    <w:rsid w:val="00C90C2A"/>
    <w:rPr>
      <w:sz w:val="28"/>
    </w:rPr>
  </w:style>
  <w:style w:type="paragraph" w:customStyle="1" w:styleId="13">
    <w:name w:val="Название объекта1"/>
    <w:basedOn w:val="a"/>
    <w:rsid w:val="00C90C2A"/>
    <w:pPr>
      <w:spacing w:before="120"/>
      <w:jc w:val="center"/>
    </w:pPr>
    <w:rPr>
      <w:b/>
      <w:sz w:val="40"/>
    </w:rPr>
  </w:style>
  <w:style w:type="paragraph" w:customStyle="1" w:styleId="14">
    <w:name w:val="Текст выноски1"/>
    <w:basedOn w:val="a"/>
    <w:rsid w:val="00C90C2A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15"/>
    <w:uiPriority w:val="99"/>
    <w:semiHidden/>
    <w:unhideWhenUsed/>
    <w:rsid w:val="006301DA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1"/>
    <w:link w:val="a7"/>
    <w:uiPriority w:val="99"/>
    <w:semiHidden/>
    <w:rsid w:val="006301DA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tsvetkov</cp:lastModifiedBy>
  <cp:revision>5</cp:revision>
  <cp:lastPrinted>2025-12-23T10:16:00Z</cp:lastPrinted>
  <dcterms:created xsi:type="dcterms:W3CDTF">2025-12-22T08:28:00Z</dcterms:created>
  <dcterms:modified xsi:type="dcterms:W3CDTF">2025-12-24T12:02:00Z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